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117E" w14:textId="77777777" w:rsidR="00811FA5" w:rsidRDefault="00811FA5" w:rsidP="00811FA5">
      <w:pPr>
        <w:spacing w:after="120"/>
        <w:rPr>
          <w:rFonts w:ascii="Calibri" w:hAnsi="Calibri" w:cs="Calibri"/>
          <w:b/>
          <w:bCs/>
          <w:sz w:val="22"/>
          <w:szCs w:val="22"/>
          <w:lang w:val="en-US"/>
        </w:rPr>
      </w:pPr>
    </w:p>
    <w:p w14:paraId="5146BCF1" w14:textId="1BFCD5FD" w:rsidR="00811FA5" w:rsidRDefault="00811FA5" w:rsidP="00811FA5">
      <w:pPr>
        <w:spacing w:after="120"/>
        <w:rPr>
          <w:rFonts w:ascii="Calibri" w:hAnsi="Calibri" w:cs="Calibri"/>
          <w:b/>
          <w:bCs/>
          <w:sz w:val="22"/>
          <w:szCs w:val="22"/>
          <w:lang w:val="en-US"/>
        </w:rPr>
      </w:pPr>
      <w:r>
        <w:rPr>
          <w:rFonts w:ascii="Calibri" w:hAnsi="Calibri" w:cs="Calibri"/>
          <w:b/>
          <w:bCs/>
          <w:sz w:val="22"/>
          <w:szCs w:val="22"/>
          <w:lang w:val="en-US"/>
        </w:rPr>
        <w:t>29 September</w:t>
      </w:r>
      <w:r>
        <w:rPr>
          <w:rFonts w:ascii="Calibri" w:hAnsi="Calibri" w:cs="Calibri"/>
          <w:b/>
          <w:bCs/>
          <w:sz w:val="22"/>
          <w:szCs w:val="22"/>
          <w:lang w:val="en-US"/>
        </w:rPr>
        <w:t xml:space="preserve"> </w:t>
      </w:r>
      <w:r>
        <w:rPr>
          <w:rFonts w:ascii="Calibri" w:hAnsi="Calibri" w:cs="Calibri"/>
          <w:b/>
          <w:bCs/>
          <w:sz w:val="22"/>
          <w:szCs w:val="22"/>
          <w:lang w:val="en-US"/>
        </w:rPr>
        <w:t>2025</w:t>
      </w:r>
    </w:p>
    <w:p w14:paraId="21CB4138" w14:textId="77777777" w:rsidR="00811FA5" w:rsidRDefault="00811FA5" w:rsidP="00811FA5">
      <w:pPr>
        <w:spacing w:after="120"/>
        <w:rPr>
          <w:rFonts w:ascii="Calibri" w:hAnsi="Calibri" w:cs="Calibri"/>
          <w:sz w:val="22"/>
          <w:szCs w:val="22"/>
          <w:lang w:val="en-US"/>
        </w:rPr>
      </w:pPr>
    </w:p>
    <w:p w14:paraId="641CD9B9" w14:textId="77777777" w:rsidR="00811FA5" w:rsidRDefault="00811FA5" w:rsidP="00811FA5">
      <w:pPr>
        <w:rPr>
          <w:rFonts w:ascii="Calibri" w:hAnsi="Calibri" w:cs="Calibri"/>
          <w:sz w:val="22"/>
          <w:szCs w:val="22"/>
          <w:lang w:val="en-US"/>
        </w:rPr>
      </w:pPr>
    </w:p>
    <w:p w14:paraId="0D91C8C1" w14:textId="106DECA9" w:rsidR="00811FA5" w:rsidRDefault="00811FA5" w:rsidP="00811FA5">
      <w:pPr>
        <w:rPr>
          <w:rFonts w:ascii="Calibri" w:hAnsi="Calibri" w:cs="Calibri"/>
          <w:sz w:val="22"/>
          <w:szCs w:val="22"/>
          <w:lang w:val="en-US"/>
        </w:rPr>
      </w:pPr>
      <w:r>
        <w:rPr>
          <w:rFonts w:ascii="Calibri" w:hAnsi="Calibri" w:cs="Calibri"/>
          <w:sz w:val="22"/>
          <w:szCs w:val="22"/>
          <w:lang w:val="en-US"/>
        </w:rPr>
        <w:t xml:space="preserve">The Right </w:t>
      </w:r>
      <w:proofErr w:type="spellStart"/>
      <w:r>
        <w:rPr>
          <w:rFonts w:ascii="Calibri" w:hAnsi="Calibri" w:cs="Calibri"/>
          <w:sz w:val="22"/>
          <w:szCs w:val="22"/>
          <w:lang w:val="en-US"/>
        </w:rPr>
        <w:t>Honourable</w:t>
      </w:r>
      <w:proofErr w:type="spellEnd"/>
      <w:r>
        <w:rPr>
          <w:rFonts w:ascii="Calibri" w:hAnsi="Calibri" w:cs="Calibri"/>
          <w:sz w:val="22"/>
          <w:szCs w:val="22"/>
          <w:lang w:val="en-US"/>
        </w:rPr>
        <w:t xml:space="preserve"> Sir Keir Starmer</w:t>
      </w:r>
    </w:p>
    <w:p w14:paraId="2CCF4B90" w14:textId="77777777" w:rsidR="00811FA5" w:rsidRDefault="00811FA5" w:rsidP="00811FA5">
      <w:pPr>
        <w:rPr>
          <w:rFonts w:ascii="Calibri" w:hAnsi="Calibri" w:cs="Calibri"/>
          <w:sz w:val="22"/>
          <w:szCs w:val="22"/>
          <w:lang w:val="en-US"/>
        </w:rPr>
      </w:pPr>
      <w:r>
        <w:rPr>
          <w:rFonts w:ascii="Calibri" w:hAnsi="Calibri" w:cs="Calibri"/>
          <w:sz w:val="22"/>
          <w:szCs w:val="22"/>
          <w:lang w:val="en-US"/>
        </w:rPr>
        <w:t>Prime Minister of the United Kingdom</w:t>
      </w:r>
    </w:p>
    <w:p w14:paraId="279296AD" w14:textId="77777777" w:rsidR="00811FA5" w:rsidRDefault="00811FA5" w:rsidP="00811FA5">
      <w:pPr>
        <w:rPr>
          <w:rFonts w:ascii="Calibri" w:hAnsi="Calibri" w:cs="Calibri"/>
          <w:sz w:val="22"/>
          <w:szCs w:val="22"/>
          <w:lang w:val="en-US"/>
        </w:rPr>
      </w:pPr>
      <w:r>
        <w:rPr>
          <w:rFonts w:ascii="Calibri" w:hAnsi="Calibri" w:cs="Calibri"/>
          <w:sz w:val="22"/>
          <w:szCs w:val="22"/>
          <w:lang w:val="en-US"/>
        </w:rPr>
        <w:t>10 Downing Street</w:t>
      </w:r>
    </w:p>
    <w:p w14:paraId="3DAB29A3" w14:textId="77777777" w:rsidR="00811FA5" w:rsidRDefault="00811FA5" w:rsidP="00811FA5">
      <w:pPr>
        <w:rPr>
          <w:rFonts w:ascii="Calibri" w:hAnsi="Calibri" w:cs="Calibri"/>
          <w:sz w:val="22"/>
          <w:szCs w:val="22"/>
          <w:lang w:val="en-US"/>
        </w:rPr>
      </w:pPr>
      <w:r>
        <w:rPr>
          <w:rFonts w:ascii="Calibri" w:hAnsi="Calibri" w:cs="Calibri"/>
          <w:sz w:val="22"/>
          <w:szCs w:val="22"/>
          <w:lang w:val="en-US"/>
        </w:rPr>
        <w:t>LONDON</w:t>
      </w:r>
    </w:p>
    <w:p w14:paraId="6A69344B" w14:textId="77777777" w:rsidR="00811FA5" w:rsidRDefault="00811FA5" w:rsidP="00811FA5">
      <w:pPr>
        <w:rPr>
          <w:rFonts w:ascii="Calibri" w:hAnsi="Calibri" w:cs="Calibri"/>
          <w:sz w:val="22"/>
          <w:szCs w:val="22"/>
          <w:lang w:val="en-US"/>
        </w:rPr>
      </w:pPr>
      <w:r>
        <w:rPr>
          <w:rFonts w:ascii="Calibri" w:hAnsi="Calibri" w:cs="Calibri"/>
          <w:sz w:val="22"/>
          <w:szCs w:val="22"/>
          <w:lang w:val="en-US"/>
        </w:rPr>
        <w:t>SW1A 2AA</w:t>
      </w:r>
    </w:p>
    <w:p w14:paraId="6F076BBE" w14:textId="77777777" w:rsidR="00811FA5" w:rsidRDefault="00811FA5" w:rsidP="00811FA5">
      <w:pPr>
        <w:spacing w:after="120"/>
        <w:rPr>
          <w:rFonts w:ascii="Calibri" w:hAnsi="Calibri" w:cs="Calibri"/>
          <w:b/>
          <w:bCs/>
          <w:sz w:val="22"/>
          <w:szCs w:val="22"/>
          <w:lang w:val="en-US"/>
        </w:rPr>
      </w:pPr>
    </w:p>
    <w:p w14:paraId="1A705788" w14:textId="2D5B7C7F" w:rsidR="00811FA5" w:rsidRDefault="00811FA5" w:rsidP="00811FA5">
      <w:pPr>
        <w:spacing w:after="120"/>
        <w:rPr>
          <w:rFonts w:ascii="Calibri" w:hAnsi="Calibri" w:cs="Calibri"/>
          <w:b/>
          <w:bCs/>
          <w:sz w:val="22"/>
          <w:szCs w:val="22"/>
          <w:u w:val="single"/>
          <w:lang w:val="en-US"/>
        </w:rPr>
      </w:pPr>
      <w:r>
        <w:rPr>
          <w:rFonts w:ascii="Calibri" w:hAnsi="Calibri" w:cs="Calibri"/>
          <w:b/>
          <w:bCs/>
          <w:sz w:val="22"/>
          <w:szCs w:val="22"/>
          <w:u w:val="single"/>
          <w:lang w:val="en-US"/>
        </w:rPr>
        <w:t xml:space="preserve">Re: </w:t>
      </w:r>
      <w:r>
        <w:rPr>
          <w:rFonts w:ascii="Calibri" w:hAnsi="Calibri" w:cs="Calibri"/>
          <w:b/>
          <w:bCs/>
          <w:sz w:val="22"/>
          <w:szCs w:val="22"/>
          <w:u w:val="single"/>
          <w:lang w:val="en-IE"/>
        </w:rPr>
        <w:t xml:space="preserve">Protection of the Global </w:t>
      </w:r>
      <w:proofErr w:type="spellStart"/>
      <w:r>
        <w:rPr>
          <w:rFonts w:ascii="Calibri" w:hAnsi="Calibri" w:cs="Calibri"/>
          <w:b/>
          <w:bCs/>
          <w:sz w:val="22"/>
          <w:szCs w:val="22"/>
          <w:u w:val="single"/>
          <w:lang w:val="en-IE"/>
        </w:rPr>
        <w:t>Sumud</w:t>
      </w:r>
      <w:proofErr w:type="spellEnd"/>
      <w:r>
        <w:rPr>
          <w:rFonts w:ascii="Calibri" w:hAnsi="Calibri" w:cs="Calibri"/>
          <w:b/>
          <w:bCs/>
          <w:sz w:val="22"/>
          <w:szCs w:val="22"/>
          <w:u w:val="single"/>
          <w:lang w:val="en-IE"/>
        </w:rPr>
        <w:t xml:space="preserve"> Flotilla.</w:t>
      </w:r>
    </w:p>
    <w:p w14:paraId="7EA77C41" w14:textId="77777777" w:rsidR="00811FA5" w:rsidRDefault="00811FA5" w:rsidP="00811FA5">
      <w:pPr>
        <w:spacing w:after="120"/>
        <w:rPr>
          <w:rFonts w:ascii="Calibri" w:hAnsi="Calibri" w:cs="Calibri"/>
          <w:b/>
          <w:bCs/>
          <w:sz w:val="22"/>
          <w:szCs w:val="22"/>
          <w:lang w:val="en-US"/>
        </w:rPr>
      </w:pPr>
    </w:p>
    <w:p w14:paraId="76FA7E2D" w14:textId="739A39C7" w:rsidR="00811FA5" w:rsidRDefault="00811FA5" w:rsidP="00811FA5">
      <w:pPr>
        <w:spacing w:after="120"/>
        <w:rPr>
          <w:rFonts w:ascii="Calibri" w:hAnsi="Calibri" w:cs="Calibri"/>
          <w:b/>
          <w:bCs/>
          <w:sz w:val="22"/>
          <w:szCs w:val="22"/>
          <w:lang w:val="en-US"/>
        </w:rPr>
      </w:pPr>
      <w:r>
        <w:rPr>
          <w:rFonts w:ascii="Calibri" w:hAnsi="Calibri" w:cs="Calibri"/>
          <w:b/>
          <w:bCs/>
          <w:sz w:val="22"/>
          <w:szCs w:val="22"/>
          <w:lang w:val="en-US"/>
        </w:rPr>
        <w:t>Dear Prime Minister,</w:t>
      </w:r>
    </w:p>
    <w:p w14:paraId="02C772B9" w14:textId="6E2A6649"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I am contacting you about the Global </w:t>
      </w:r>
      <w:proofErr w:type="spellStart"/>
      <w:r>
        <w:rPr>
          <w:rFonts w:ascii="Calibri" w:hAnsi="Calibri" w:cs="Calibri"/>
          <w:sz w:val="22"/>
          <w:szCs w:val="22"/>
          <w:lang w:val="en-IE"/>
        </w:rPr>
        <w:t>Sumud</w:t>
      </w:r>
      <w:proofErr w:type="spellEnd"/>
      <w:r>
        <w:rPr>
          <w:rFonts w:ascii="Calibri" w:hAnsi="Calibri" w:cs="Calibri"/>
          <w:sz w:val="22"/>
          <w:szCs w:val="22"/>
          <w:lang w:val="en-IE"/>
        </w:rPr>
        <w:t xml:space="preserve"> Flotilla currently sailing towards Gaza to break the siege and open a humanitarian corridor.  Their mission is simple: deliver food, medicine and other essentials to Palestinians in occupied Gaza, who are still trapped under Israel’s unlawful blockade. The flotilla is made up of many nationalities including </w:t>
      </w:r>
      <w:proofErr w:type="gramStart"/>
      <w:r>
        <w:rPr>
          <w:rFonts w:ascii="Calibri" w:hAnsi="Calibri" w:cs="Calibri"/>
          <w:sz w:val="22"/>
          <w:szCs w:val="22"/>
          <w:lang w:val="en-IE"/>
        </w:rPr>
        <w:t>a number of</w:t>
      </w:r>
      <w:proofErr w:type="gramEnd"/>
      <w:r>
        <w:rPr>
          <w:rFonts w:ascii="Calibri" w:hAnsi="Calibri" w:cs="Calibri"/>
          <w:sz w:val="22"/>
          <w:szCs w:val="22"/>
          <w:lang w:val="en-IE"/>
        </w:rPr>
        <w:t xml:space="preserve"> people from Great Brit</w:t>
      </w:r>
      <w:r>
        <w:rPr>
          <w:rFonts w:ascii="Calibri" w:hAnsi="Calibri" w:cs="Calibri"/>
          <w:sz w:val="22"/>
          <w:szCs w:val="22"/>
          <w:lang w:val="en-IE"/>
        </w:rPr>
        <w:t>a</w:t>
      </w:r>
      <w:r>
        <w:rPr>
          <w:rFonts w:ascii="Calibri" w:hAnsi="Calibri" w:cs="Calibri"/>
          <w:sz w:val="22"/>
          <w:szCs w:val="22"/>
          <w:lang w:val="en-IE"/>
        </w:rPr>
        <w:t xml:space="preserve">in and Northern Ireland. </w:t>
      </w:r>
    </w:p>
    <w:p w14:paraId="3888C5C0"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We were horrified to see the recent reports of the flotilla experiencing multiple drone attacks, unidentified objects being dropped, communications being jammed, and explosions heard from </w:t>
      </w:r>
      <w:proofErr w:type="gramStart"/>
      <w:r>
        <w:rPr>
          <w:rFonts w:ascii="Calibri" w:hAnsi="Calibri" w:cs="Calibri"/>
          <w:sz w:val="22"/>
          <w:szCs w:val="22"/>
          <w:lang w:val="en-IE"/>
        </w:rPr>
        <w:t>a number of</w:t>
      </w:r>
      <w:proofErr w:type="gramEnd"/>
      <w:r>
        <w:rPr>
          <w:rFonts w:ascii="Calibri" w:hAnsi="Calibri" w:cs="Calibri"/>
          <w:sz w:val="22"/>
          <w:szCs w:val="22"/>
          <w:lang w:val="en-IE"/>
        </w:rPr>
        <w:t xml:space="preserve"> boats.  </w:t>
      </w:r>
    </w:p>
    <w:p w14:paraId="72172679"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We applaud Spain and Italy for dispatching navy vessels to support the Flotilla and the calls for Israel to uphold international law and allow EU citizens to sail safely in the Mediterranean.  </w:t>
      </w:r>
    </w:p>
    <w:p w14:paraId="7D2BEAFC"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And we join with the recent urgent appeal to all Governments and international bodies for:  </w:t>
      </w:r>
    </w:p>
    <w:p w14:paraId="18E2CFA4"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1. </w:t>
      </w:r>
      <w:r>
        <w:rPr>
          <w:rFonts w:ascii="Calibri" w:hAnsi="Calibri" w:cs="Calibri"/>
          <w:sz w:val="22"/>
          <w:szCs w:val="22"/>
          <w:lang w:val="en-IE"/>
        </w:rPr>
        <w:tab/>
      </w:r>
      <w:r>
        <w:rPr>
          <w:rFonts w:ascii="Calibri" w:hAnsi="Calibri" w:cs="Calibri"/>
          <w:i/>
          <w:iCs/>
          <w:sz w:val="22"/>
          <w:szCs w:val="22"/>
          <w:lang w:val="en-IE"/>
        </w:rPr>
        <w:t>Immediate humanitarian corridor.</w:t>
      </w:r>
      <w:r>
        <w:rPr>
          <w:rFonts w:ascii="Calibri" w:hAnsi="Calibri" w:cs="Calibri"/>
          <w:sz w:val="22"/>
          <w:szCs w:val="22"/>
          <w:lang w:val="en-IE"/>
        </w:rPr>
        <w:t xml:space="preserve"> We call on all states and relevant authorities to take every possible measure to guarantee, at a minimum, the opening of a safe and continuous humanitarian corridor to Gaza. This is a moral, legal, and humanitarian imperative. Civilians must have access to life-saving aid without obstruction or delay.  </w:t>
      </w:r>
    </w:p>
    <w:p w14:paraId="5044976D"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2. </w:t>
      </w:r>
      <w:r>
        <w:rPr>
          <w:rFonts w:ascii="Calibri" w:hAnsi="Calibri" w:cs="Calibri"/>
          <w:sz w:val="22"/>
          <w:szCs w:val="22"/>
          <w:lang w:val="en-IE"/>
        </w:rPr>
        <w:tab/>
      </w:r>
      <w:r>
        <w:rPr>
          <w:rFonts w:ascii="Calibri" w:hAnsi="Calibri" w:cs="Calibri"/>
          <w:i/>
          <w:iCs/>
          <w:sz w:val="22"/>
          <w:szCs w:val="22"/>
          <w:lang w:val="en-IE"/>
        </w:rPr>
        <w:t xml:space="preserve">Protection of Civil Society Action, the Global </w:t>
      </w:r>
      <w:proofErr w:type="spellStart"/>
      <w:r>
        <w:rPr>
          <w:rFonts w:ascii="Calibri" w:hAnsi="Calibri" w:cs="Calibri"/>
          <w:i/>
          <w:iCs/>
          <w:sz w:val="22"/>
          <w:szCs w:val="22"/>
          <w:lang w:val="en-IE"/>
        </w:rPr>
        <w:t>Sumud</w:t>
      </w:r>
      <w:proofErr w:type="spellEnd"/>
      <w:r>
        <w:rPr>
          <w:rFonts w:ascii="Calibri" w:hAnsi="Calibri" w:cs="Calibri"/>
          <w:i/>
          <w:iCs/>
          <w:sz w:val="22"/>
          <w:szCs w:val="22"/>
          <w:lang w:val="en-IE"/>
        </w:rPr>
        <w:t xml:space="preserve"> Flotilla</w:t>
      </w:r>
      <w:r>
        <w:rPr>
          <w:rFonts w:ascii="Calibri" w:hAnsi="Calibri" w:cs="Calibri"/>
          <w:sz w:val="22"/>
          <w:szCs w:val="22"/>
          <w:lang w:val="en-IE"/>
        </w:rPr>
        <w:t xml:space="preserve">. We emphasize the right and duty of civil society to engage in peaceful humanitarian non-violent initiatives. The Global </w:t>
      </w:r>
      <w:proofErr w:type="spellStart"/>
      <w:r>
        <w:rPr>
          <w:rFonts w:ascii="Calibri" w:hAnsi="Calibri" w:cs="Calibri"/>
          <w:sz w:val="22"/>
          <w:szCs w:val="22"/>
          <w:lang w:val="en-IE"/>
        </w:rPr>
        <w:t>Sumud</w:t>
      </w:r>
      <w:proofErr w:type="spellEnd"/>
      <w:r>
        <w:rPr>
          <w:rFonts w:ascii="Calibri" w:hAnsi="Calibri" w:cs="Calibri"/>
          <w:sz w:val="22"/>
          <w:szCs w:val="22"/>
          <w:lang w:val="en-IE"/>
        </w:rPr>
        <w:t xml:space="preserve"> Flotilla, committed to delivering aid and standing in solidarity with the people of Gaza, must be fully protected. We call on governments and international institutions to safeguard the flotilla until it safely reaches Gaza, ensuring that its mission is neither obstructed nor endangered. We want to emphasize that the Global </w:t>
      </w:r>
      <w:proofErr w:type="spellStart"/>
      <w:r>
        <w:rPr>
          <w:rFonts w:ascii="Calibri" w:hAnsi="Calibri" w:cs="Calibri"/>
          <w:sz w:val="22"/>
          <w:szCs w:val="22"/>
          <w:lang w:val="en-IE"/>
        </w:rPr>
        <w:t>Sumud</w:t>
      </w:r>
      <w:proofErr w:type="spellEnd"/>
      <w:r>
        <w:rPr>
          <w:rFonts w:ascii="Calibri" w:hAnsi="Calibri" w:cs="Calibri"/>
          <w:sz w:val="22"/>
          <w:szCs w:val="22"/>
          <w:lang w:val="en-IE"/>
        </w:rPr>
        <w:t xml:space="preserve"> Flotilla initiative is a legal initiative and therefore cannot be attacked or stopped. </w:t>
      </w:r>
    </w:p>
    <w:p w14:paraId="72720A0F"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3. </w:t>
      </w:r>
      <w:r>
        <w:rPr>
          <w:rFonts w:ascii="Calibri" w:hAnsi="Calibri" w:cs="Calibri"/>
          <w:sz w:val="22"/>
          <w:szCs w:val="22"/>
          <w:lang w:val="en-IE"/>
        </w:rPr>
        <w:tab/>
      </w:r>
      <w:r>
        <w:rPr>
          <w:rFonts w:ascii="Calibri" w:hAnsi="Calibri" w:cs="Calibri"/>
          <w:i/>
          <w:iCs/>
          <w:sz w:val="22"/>
          <w:szCs w:val="22"/>
          <w:lang w:val="en-IE"/>
        </w:rPr>
        <w:t>Responsibility of the international community</w:t>
      </w:r>
      <w:r>
        <w:rPr>
          <w:rFonts w:ascii="Calibri" w:hAnsi="Calibri" w:cs="Calibri"/>
          <w:sz w:val="22"/>
          <w:szCs w:val="22"/>
          <w:lang w:val="en-IE"/>
        </w:rPr>
        <w:t>. International humanitarian law obliges all states to protect civilians in conflict zones and to allow the delivery of humanitarian assistance. Governments must act decisively to uphold these principles, without excuses or delay. This is an historic and legal responsibility that must be fulfilled.  </w:t>
      </w:r>
    </w:p>
    <w:p w14:paraId="6BE886EF" w14:textId="77777777" w:rsidR="00811FA5" w:rsidRDefault="00811FA5" w:rsidP="00811FA5">
      <w:pPr>
        <w:spacing w:after="120"/>
        <w:rPr>
          <w:rFonts w:ascii="Calibri" w:hAnsi="Calibri" w:cs="Calibri"/>
          <w:sz w:val="22"/>
          <w:szCs w:val="22"/>
          <w:lang w:val="en-IE"/>
        </w:rPr>
      </w:pPr>
    </w:p>
    <w:p w14:paraId="1F39485F" w14:textId="77777777" w:rsidR="00811FA5" w:rsidRDefault="00811FA5" w:rsidP="00811FA5">
      <w:pPr>
        <w:spacing w:after="120"/>
        <w:rPr>
          <w:rFonts w:ascii="Calibri" w:hAnsi="Calibri" w:cs="Calibri"/>
          <w:sz w:val="22"/>
          <w:szCs w:val="22"/>
          <w:lang w:val="en-IE"/>
        </w:rPr>
      </w:pPr>
    </w:p>
    <w:p w14:paraId="15556F13" w14:textId="77777777" w:rsidR="00811FA5" w:rsidRDefault="00811FA5" w:rsidP="00811FA5">
      <w:pPr>
        <w:spacing w:after="120"/>
        <w:rPr>
          <w:rFonts w:ascii="Calibri" w:hAnsi="Calibri" w:cs="Calibri"/>
          <w:sz w:val="22"/>
          <w:szCs w:val="22"/>
          <w:lang w:val="en-IE"/>
        </w:rPr>
      </w:pPr>
    </w:p>
    <w:p w14:paraId="63B2B0D9" w14:textId="77777777" w:rsidR="00811FA5" w:rsidRDefault="00811FA5" w:rsidP="00811FA5">
      <w:pPr>
        <w:spacing w:after="120"/>
        <w:rPr>
          <w:rFonts w:ascii="Calibri" w:hAnsi="Calibri" w:cs="Calibri"/>
          <w:sz w:val="22"/>
          <w:szCs w:val="22"/>
          <w:lang w:val="en-IE"/>
        </w:rPr>
      </w:pPr>
    </w:p>
    <w:p w14:paraId="3A9E04FA" w14:textId="77777777" w:rsidR="00811FA5" w:rsidRDefault="00811FA5" w:rsidP="00811FA5">
      <w:pPr>
        <w:spacing w:after="120"/>
        <w:rPr>
          <w:rFonts w:ascii="Calibri" w:hAnsi="Calibri" w:cs="Calibri"/>
          <w:sz w:val="22"/>
          <w:szCs w:val="22"/>
          <w:lang w:val="en-IE"/>
        </w:rPr>
      </w:pPr>
    </w:p>
    <w:p w14:paraId="1BA6635C" w14:textId="77777777" w:rsidR="00811FA5" w:rsidRDefault="00811FA5" w:rsidP="00811FA5">
      <w:pPr>
        <w:spacing w:after="120"/>
        <w:rPr>
          <w:rFonts w:ascii="Calibri" w:hAnsi="Calibri" w:cs="Calibri"/>
          <w:sz w:val="22"/>
          <w:szCs w:val="22"/>
          <w:lang w:val="en-IE"/>
        </w:rPr>
      </w:pPr>
    </w:p>
    <w:p w14:paraId="4C9AA899" w14:textId="77777777" w:rsidR="00811FA5" w:rsidRDefault="00811FA5" w:rsidP="00811FA5">
      <w:pPr>
        <w:spacing w:after="120"/>
        <w:rPr>
          <w:rFonts w:ascii="Calibri" w:hAnsi="Calibri" w:cs="Calibri"/>
          <w:sz w:val="22"/>
          <w:szCs w:val="22"/>
          <w:lang w:val="en-IE"/>
        </w:rPr>
      </w:pPr>
    </w:p>
    <w:p w14:paraId="7019AB0E" w14:textId="77777777" w:rsidR="00811FA5" w:rsidRDefault="00811FA5" w:rsidP="00811FA5">
      <w:pPr>
        <w:spacing w:after="120"/>
        <w:rPr>
          <w:rFonts w:ascii="Calibri" w:hAnsi="Calibri" w:cs="Calibri"/>
          <w:sz w:val="22"/>
          <w:szCs w:val="22"/>
          <w:lang w:val="en-IE"/>
        </w:rPr>
      </w:pPr>
    </w:p>
    <w:p w14:paraId="1BF8DD02" w14:textId="6442C202"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4. </w:t>
      </w:r>
      <w:r>
        <w:rPr>
          <w:rFonts w:ascii="Calibri" w:hAnsi="Calibri" w:cs="Calibri"/>
          <w:sz w:val="22"/>
          <w:szCs w:val="22"/>
          <w:lang w:val="en-IE"/>
        </w:rPr>
        <w:tab/>
      </w:r>
      <w:r>
        <w:rPr>
          <w:rFonts w:ascii="Calibri" w:hAnsi="Calibri" w:cs="Calibri"/>
          <w:i/>
          <w:iCs/>
          <w:sz w:val="22"/>
          <w:szCs w:val="22"/>
          <w:lang w:val="en-IE"/>
        </w:rPr>
        <w:t>End the use of starvation as a means of warfare</w:t>
      </w:r>
      <w:r>
        <w:rPr>
          <w:rFonts w:ascii="Calibri" w:hAnsi="Calibri" w:cs="Calibri"/>
          <w:sz w:val="22"/>
          <w:szCs w:val="22"/>
          <w:lang w:val="en-IE"/>
        </w:rPr>
        <w:t>, which is a breach of article 54 of the extra-protocols of the Geneva Convention and to respect the right of the Palestinian people to live in peace and freedom in their own land.  </w:t>
      </w:r>
    </w:p>
    <w:p w14:paraId="35435D6F"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 xml:space="preserve">5. </w:t>
      </w:r>
      <w:r>
        <w:rPr>
          <w:rFonts w:ascii="Calibri" w:hAnsi="Calibri" w:cs="Calibri"/>
          <w:sz w:val="22"/>
          <w:szCs w:val="22"/>
          <w:lang w:val="en-IE"/>
        </w:rPr>
        <w:tab/>
        <w:t xml:space="preserve">We recognise and remind our governments that any </w:t>
      </w:r>
      <w:r>
        <w:rPr>
          <w:rFonts w:ascii="Calibri" w:hAnsi="Calibri" w:cs="Calibri"/>
          <w:i/>
          <w:iCs/>
          <w:sz w:val="22"/>
          <w:szCs w:val="22"/>
          <w:lang w:val="en-IE"/>
        </w:rPr>
        <w:t>occupation is illegal under international law</w:t>
      </w:r>
      <w:r>
        <w:rPr>
          <w:rFonts w:ascii="Calibri" w:hAnsi="Calibri" w:cs="Calibri"/>
          <w:sz w:val="22"/>
          <w:szCs w:val="22"/>
          <w:lang w:val="en-IE"/>
        </w:rPr>
        <w:t>. We reaffirm our collective commitment to peace, human dignity, and international law. History will judge us not by our words, but by the actions we take to protect human life in its most vulnerable moments.</w:t>
      </w:r>
    </w:p>
    <w:p w14:paraId="74643EA4" w14:textId="77777777" w:rsidR="00811FA5" w:rsidRDefault="00811FA5" w:rsidP="00811FA5">
      <w:pPr>
        <w:spacing w:after="120"/>
        <w:rPr>
          <w:rFonts w:ascii="Calibri" w:hAnsi="Calibri" w:cs="Calibri"/>
          <w:sz w:val="22"/>
          <w:szCs w:val="22"/>
          <w:lang w:val="en-IE"/>
        </w:rPr>
      </w:pPr>
      <w:r>
        <w:rPr>
          <w:rFonts w:ascii="Calibri" w:hAnsi="Calibri" w:cs="Calibri"/>
          <w:sz w:val="22"/>
          <w:szCs w:val="22"/>
          <w:lang w:val="en-IE"/>
        </w:rPr>
        <w:t>Prime Minister, we urge you and the Government to do all that you can to ensure safe passage of those on the Flotilla.</w:t>
      </w:r>
    </w:p>
    <w:p w14:paraId="352F9491" w14:textId="77777777" w:rsidR="00811FA5" w:rsidRDefault="00811FA5" w:rsidP="00811FA5">
      <w:pPr>
        <w:spacing w:after="120"/>
        <w:rPr>
          <w:rFonts w:ascii="Calibri" w:eastAsia="Aptos" w:hAnsi="Calibri" w:cs="Calibri"/>
          <w:b/>
          <w:bCs/>
          <w:kern w:val="2"/>
          <w:sz w:val="22"/>
          <w:szCs w:val="22"/>
          <w:lang w:eastAsia="en-US"/>
        </w:rPr>
      </w:pPr>
    </w:p>
    <w:p w14:paraId="2D894223" w14:textId="23C41A3E" w:rsidR="00465BCE" w:rsidRDefault="515A08E5" w:rsidP="00811FA5">
      <w:pPr>
        <w:spacing w:after="120"/>
        <w:rPr>
          <w:rFonts w:ascii="Calibri" w:hAnsi="Calibri" w:cs="Calibri"/>
          <w:kern w:val="36"/>
          <w:sz w:val="22"/>
          <w:szCs w:val="22"/>
        </w:rPr>
      </w:pPr>
      <w:r>
        <w:rPr>
          <w:rFonts w:ascii="Calibri" w:eastAsia="Aptos" w:hAnsi="Calibri" w:cs="Calibri"/>
          <w:b/>
          <w:bCs/>
          <w:kern w:val="2"/>
          <w:sz w:val="22"/>
          <w:szCs w:val="22"/>
          <w:lang w:eastAsia="en-US"/>
        </w:rPr>
        <w:t>Your sincerely</w:t>
      </w:r>
    </w:p>
    <w:p w14:paraId="4796C48A" w14:textId="5459925F" w:rsidR="00AA7733" w:rsidRDefault="00000000" w:rsidP="00811FA5">
      <w:pPr>
        <w:spacing w:after="120"/>
        <w:rPr>
          <w:rFonts w:ascii="Calibri" w:eastAsia="Calibri" w:hAnsi="Calibri" w:cs="Calibri"/>
          <w:kern w:val="2"/>
          <w:sz w:val="22"/>
          <w:szCs w:val="22"/>
          <w:lang w:val="en-US" w:eastAsia="en-US"/>
        </w:rPr>
      </w:pPr>
      <w:r>
        <w:rPr>
          <w:rFonts w:ascii="Calibri" w:eastAsia="Calibri" w:hAnsi="Calibri" w:cs="Calibri"/>
          <w:kern w:val="2"/>
          <w:sz w:val="22"/>
          <w:szCs w:val="22"/>
          <w:lang w:val="en-US" w:eastAsia="en-US"/>
        </w:rPr>
        <w:pict w14:anchorId="0B512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48pt">
            <v:imagedata r:id="rId10" o:title="G MURPHY"/>
          </v:shape>
        </w:pict>
      </w:r>
    </w:p>
    <w:p w14:paraId="7DFEABA2" w14:textId="77777777" w:rsidR="00AA7733" w:rsidRDefault="0AFC5DDB" w:rsidP="00811FA5">
      <w:pPr>
        <w:spacing w:after="120"/>
        <w:rPr>
          <w:rFonts w:ascii="Calibri" w:eastAsia="Calibri" w:hAnsi="Calibri" w:cs="Calibri"/>
          <w:b/>
          <w:bCs/>
          <w:kern w:val="2"/>
          <w:sz w:val="22"/>
          <w:szCs w:val="22"/>
          <w:lang w:val="en-US" w:eastAsia="en-US"/>
        </w:rPr>
      </w:pPr>
      <w:r>
        <w:rPr>
          <w:rFonts w:ascii="Calibri" w:eastAsia="Calibri" w:hAnsi="Calibri" w:cs="Calibri"/>
          <w:b/>
          <w:bCs/>
          <w:kern w:val="2"/>
          <w:sz w:val="22"/>
          <w:szCs w:val="22"/>
          <w:lang w:val="en-US" w:eastAsia="en-US"/>
        </w:rPr>
        <w:t>Gerry Murphy</w:t>
      </w:r>
    </w:p>
    <w:p w14:paraId="2E0B6D53" w14:textId="77777777" w:rsidR="00AA7733" w:rsidRDefault="0AFC5DDB" w:rsidP="00811FA5">
      <w:pPr>
        <w:spacing w:after="120"/>
        <w:rPr>
          <w:rFonts w:ascii="Calibri" w:eastAsia="Calibri" w:hAnsi="Calibri" w:cs="Calibri"/>
          <w:b/>
          <w:bCs/>
          <w:kern w:val="2"/>
          <w:sz w:val="22"/>
          <w:szCs w:val="22"/>
          <w:lang w:val="en-US" w:eastAsia="en-US"/>
        </w:rPr>
      </w:pPr>
      <w:r>
        <w:rPr>
          <w:rFonts w:ascii="Calibri" w:eastAsia="Calibri" w:hAnsi="Calibri" w:cs="Calibri"/>
          <w:b/>
          <w:bCs/>
          <w:kern w:val="2"/>
          <w:sz w:val="22"/>
          <w:szCs w:val="22"/>
          <w:lang w:val="en-US" w:eastAsia="en-US"/>
        </w:rPr>
        <w:t>Assistant General Secretary</w:t>
      </w:r>
    </w:p>
    <w:p w14:paraId="0ACAF38D" w14:textId="77777777" w:rsidR="0095525B" w:rsidRDefault="0095525B" w:rsidP="00811FA5">
      <w:pPr>
        <w:spacing w:after="120"/>
        <w:rPr>
          <w:rFonts w:ascii="Calibri" w:hAnsi="Calibri" w:cs="Calibri"/>
          <w:sz w:val="22"/>
          <w:szCs w:val="22"/>
          <w:lang w:val="en-US"/>
        </w:rPr>
      </w:pPr>
    </w:p>
    <w:p w14:paraId="26EE1329" w14:textId="77777777" w:rsidR="0095525B" w:rsidRDefault="0095525B" w:rsidP="00811FA5">
      <w:pPr>
        <w:spacing w:after="120"/>
        <w:rPr>
          <w:rFonts w:ascii="Calibri" w:hAnsi="Calibri" w:cs="Calibri"/>
          <w:sz w:val="22"/>
          <w:szCs w:val="22"/>
        </w:rPr>
      </w:pPr>
    </w:p>
    <w:p w14:paraId="429BBECF" w14:textId="77777777" w:rsidR="00FA6F83" w:rsidRDefault="00FA6F83" w:rsidP="00811FA5">
      <w:pPr>
        <w:spacing w:after="120"/>
        <w:rPr>
          <w:rFonts w:ascii="Calibri" w:hAnsi="Calibri" w:cs="Calibri"/>
          <w:sz w:val="22"/>
          <w:szCs w:val="22"/>
        </w:rPr>
      </w:pPr>
    </w:p>
    <w:p w14:paraId="6BF3D873" w14:textId="77777777" w:rsidR="00FA6F83" w:rsidRDefault="00FA6F83" w:rsidP="00811FA5">
      <w:pPr>
        <w:spacing w:after="120"/>
        <w:rPr>
          <w:rFonts w:ascii="Calibri" w:hAnsi="Calibri" w:cs="Calibri"/>
          <w:sz w:val="22"/>
          <w:szCs w:val="22"/>
        </w:rPr>
      </w:pPr>
    </w:p>
    <w:sectPr w:rsidR="00FA6F83" w:rsidSect="00037179">
      <w:headerReference w:type="default" r:id="rId11"/>
      <w:footerReference w:type="default" r:id="rId12"/>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E665A" w14:textId="77777777" w:rsidR="009B4684" w:rsidRDefault="009B4684">
      <w:r>
        <w:separator/>
      </w:r>
    </w:p>
  </w:endnote>
  <w:endnote w:type="continuationSeparator" w:id="0">
    <w:p w14:paraId="0DA0E770" w14:textId="77777777" w:rsidR="009B4684" w:rsidRDefault="009B4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4773" w14:textId="77777777" w:rsidR="00037179" w:rsidRDefault="00000000">
    <w:pPr>
      <w:pStyle w:val="Footer"/>
    </w:pPr>
    <w:r>
      <w:rPr>
        <w:noProof/>
      </w:rPr>
      <w:pict w14:anchorId="46329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63.9pt;margin-top:-91.85pt;width:545.1pt;height:115.8pt;z-index:-2;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7436E" w14:textId="77777777" w:rsidR="009B4684" w:rsidRDefault="009B4684">
      <w:r>
        <w:separator/>
      </w:r>
    </w:p>
  </w:footnote>
  <w:footnote w:type="continuationSeparator" w:id="0">
    <w:p w14:paraId="7824D76A" w14:textId="77777777" w:rsidR="009B4684" w:rsidRDefault="009B4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448A" w14:textId="77777777" w:rsidR="00037179" w:rsidRDefault="00000000">
    <w:pPr>
      <w:pStyle w:val="Header"/>
    </w:pPr>
    <w:r>
      <w:rPr>
        <w:szCs w:val="20"/>
      </w:rPr>
      <w:pict w14:anchorId="1B311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06.4pt;margin-top:-17.2pt;width:174.65pt;height:108pt;z-index:-1;mso-wrap-edited:f">
          <v:imagedata r:id="rId1" o:title="top"/>
        </v:shape>
      </w:pict>
    </w:r>
  </w:p>
</w:hdr>
</file>

<file path=word/intelligence2.xml><?xml version="1.0" encoding="utf-8"?>
<int2:intelligence xmlns:int2="http://schemas.microsoft.com/office/intelligence/2020/intelligence" xmlns:oel="http://schemas.microsoft.com/office/2019/extlst">
  <int2:observations>
    <int2:textHash int2:hashCode="vbrY0l8xNCpbF1" int2:id="fHdvnpr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0EFC"/>
    <w:multiLevelType w:val="hybridMultilevel"/>
    <w:tmpl w:val="FE523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53146E"/>
    <w:multiLevelType w:val="hybridMultilevel"/>
    <w:tmpl w:val="01DA4F3A"/>
    <w:lvl w:ilvl="0" w:tplc="C93461E4">
      <w:start w:val="1"/>
      <w:numFmt w:val="decimal"/>
      <w:lvlText w:val="%1."/>
      <w:lvlJc w:val="left"/>
      <w:pPr>
        <w:tabs>
          <w:tab w:val="num" w:pos="1080"/>
        </w:tabs>
        <w:ind w:left="1080" w:hanging="720"/>
      </w:pPr>
      <w:rPr>
        <w:rFonts w:hint="default"/>
      </w:rPr>
    </w:lvl>
    <w:lvl w:ilvl="1" w:tplc="F23472E4">
      <w:numFmt w:val="none"/>
      <w:lvlText w:val=""/>
      <w:lvlJc w:val="left"/>
      <w:pPr>
        <w:tabs>
          <w:tab w:val="num" w:pos="360"/>
        </w:tabs>
      </w:pPr>
    </w:lvl>
    <w:lvl w:ilvl="2" w:tplc="FA6EEC16">
      <w:numFmt w:val="none"/>
      <w:lvlText w:val=""/>
      <w:lvlJc w:val="left"/>
      <w:pPr>
        <w:tabs>
          <w:tab w:val="num" w:pos="360"/>
        </w:tabs>
      </w:pPr>
    </w:lvl>
    <w:lvl w:ilvl="3" w:tplc="9BC6A45C">
      <w:numFmt w:val="none"/>
      <w:lvlText w:val=""/>
      <w:lvlJc w:val="left"/>
      <w:pPr>
        <w:tabs>
          <w:tab w:val="num" w:pos="360"/>
        </w:tabs>
      </w:pPr>
    </w:lvl>
    <w:lvl w:ilvl="4" w:tplc="E8966FFE">
      <w:numFmt w:val="none"/>
      <w:lvlText w:val=""/>
      <w:lvlJc w:val="left"/>
      <w:pPr>
        <w:tabs>
          <w:tab w:val="num" w:pos="360"/>
        </w:tabs>
      </w:pPr>
    </w:lvl>
    <w:lvl w:ilvl="5" w:tplc="DF8EEBEC">
      <w:numFmt w:val="none"/>
      <w:lvlText w:val=""/>
      <w:lvlJc w:val="left"/>
      <w:pPr>
        <w:tabs>
          <w:tab w:val="num" w:pos="360"/>
        </w:tabs>
      </w:pPr>
    </w:lvl>
    <w:lvl w:ilvl="6" w:tplc="7F929EA6">
      <w:numFmt w:val="none"/>
      <w:lvlText w:val=""/>
      <w:lvlJc w:val="left"/>
      <w:pPr>
        <w:tabs>
          <w:tab w:val="num" w:pos="360"/>
        </w:tabs>
      </w:pPr>
    </w:lvl>
    <w:lvl w:ilvl="7" w:tplc="DE060E02">
      <w:numFmt w:val="none"/>
      <w:lvlText w:val=""/>
      <w:lvlJc w:val="left"/>
      <w:pPr>
        <w:tabs>
          <w:tab w:val="num" w:pos="360"/>
        </w:tabs>
      </w:pPr>
    </w:lvl>
    <w:lvl w:ilvl="8" w:tplc="D046B9EA">
      <w:numFmt w:val="none"/>
      <w:lvlText w:val=""/>
      <w:lvlJc w:val="left"/>
      <w:pPr>
        <w:tabs>
          <w:tab w:val="num" w:pos="360"/>
        </w:tabs>
      </w:pPr>
    </w:lvl>
  </w:abstractNum>
  <w:num w:numId="1" w16cid:durableId="1232958649">
    <w:abstractNumId w:val="1"/>
  </w:num>
  <w:num w:numId="2" w16cid:durableId="167807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607F"/>
    <w:rsid w:val="0000771D"/>
    <w:rsid w:val="00037179"/>
    <w:rsid w:val="00094D17"/>
    <w:rsid w:val="000B5494"/>
    <w:rsid w:val="001240F0"/>
    <w:rsid w:val="001339CB"/>
    <w:rsid w:val="001679C9"/>
    <w:rsid w:val="001D3A2E"/>
    <w:rsid w:val="001E7F3F"/>
    <w:rsid w:val="002015F2"/>
    <w:rsid w:val="00215285"/>
    <w:rsid w:val="002C3A54"/>
    <w:rsid w:val="002D5F43"/>
    <w:rsid w:val="002F66F9"/>
    <w:rsid w:val="00321509"/>
    <w:rsid w:val="00324D1C"/>
    <w:rsid w:val="00396CE5"/>
    <w:rsid w:val="003A3721"/>
    <w:rsid w:val="003D5014"/>
    <w:rsid w:val="003F1087"/>
    <w:rsid w:val="00400363"/>
    <w:rsid w:val="00454509"/>
    <w:rsid w:val="00465BCE"/>
    <w:rsid w:val="004710BA"/>
    <w:rsid w:val="004C23AE"/>
    <w:rsid w:val="005000EA"/>
    <w:rsid w:val="00543109"/>
    <w:rsid w:val="005701E2"/>
    <w:rsid w:val="0058160A"/>
    <w:rsid w:val="005D4174"/>
    <w:rsid w:val="005D6135"/>
    <w:rsid w:val="00621F7D"/>
    <w:rsid w:val="006229E8"/>
    <w:rsid w:val="00626756"/>
    <w:rsid w:val="006737B6"/>
    <w:rsid w:val="00697698"/>
    <w:rsid w:val="006B71BF"/>
    <w:rsid w:val="006F26AC"/>
    <w:rsid w:val="006F6341"/>
    <w:rsid w:val="00774351"/>
    <w:rsid w:val="0078502B"/>
    <w:rsid w:val="00786988"/>
    <w:rsid w:val="007A7D62"/>
    <w:rsid w:val="007B7D14"/>
    <w:rsid w:val="007F6C23"/>
    <w:rsid w:val="00811FA5"/>
    <w:rsid w:val="00816C34"/>
    <w:rsid w:val="00854E13"/>
    <w:rsid w:val="00871B71"/>
    <w:rsid w:val="0088607F"/>
    <w:rsid w:val="008B06F4"/>
    <w:rsid w:val="008F2BCF"/>
    <w:rsid w:val="0095525B"/>
    <w:rsid w:val="009B4684"/>
    <w:rsid w:val="009C7E0F"/>
    <w:rsid w:val="009D6E8A"/>
    <w:rsid w:val="009D7174"/>
    <w:rsid w:val="009F1D1B"/>
    <w:rsid w:val="00A4104E"/>
    <w:rsid w:val="00A75170"/>
    <w:rsid w:val="00AA7733"/>
    <w:rsid w:val="00AE2524"/>
    <w:rsid w:val="00AF2CC5"/>
    <w:rsid w:val="00AF6990"/>
    <w:rsid w:val="00B31D64"/>
    <w:rsid w:val="00B4231F"/>
    <w:rsid w:val="00B560BE"/>
    <w:rsid w:val="00B6218C"/>
    <w:rsid w:val="00B70077"/>
    <w:rsid w:val="00BA3C11"/>
    <w:rsid w:val="00C51E61"/>
    <w:rsid w:val="00C876DC"/>
    <w:rsid w:val="00CD1D5C"/>
    <w:rsid w:val="00CE037E"/>
    <w:rsid w:val="00CF359C"/>
    <w:rsid w:val="00CF7F5F"/>
    <w:rsid w:val="00D22EFA"/>
    <w:rsid w:val="00D26E6B"/>
    <w:rsid w:val="00D66AC5"/>
    <w:rsid w:val="00D84274"/>
    <w:rsid w:val="00DA5386"/>
    <w:rsid w:val="00DE0347"/>
    <w:rsid w:val="00E013B4"/>
    <w:rsid w:val="00E54516"/>
    <w:rsid w:val="00E64894"/>
    <w:rsid w:val="00E70505"/>
    <w:rsid w:val="00E73A95"/>
    <w:rsid w:val="00E925A8"/>
    <w:rsid w:val="00EB2B2E"/>
    <w:rsid w:val="00EE6756"/>
    <w:rsid w:val="00F223F9"/>
    <w:rsid w:val="00FA6F83"/>
    <w:rsid w:val="00FA7001"/>
    <w:rsid w:val="00FC08CF"/>
    <w:rsid w:val="00FF2D3E"/>
    <w:rsid w:val="00FF7CF7"/>
    <w:rsid w:val="0320F9F6"/>
    <w:rsid w:val="048BB2F6"/>
    <w:rsid w:val="0689B938"/>
    <w:rsid w:val="08E4EEC5"/>
    <w:rsid w:val="0AFC5DDB"/>
    <w:rsid w:val="0C225E34"/>
    <w:rsid w:val="12BB286B"/>
    <w:rsid w:val="2A507259"/>
    <w:rsid w:val="2DC405F7"/>
    <w:rsid w:val="32171570"/>
    <w:rsid w:val="33C24CCD"/>
    <w:rsid w:val="468DA49F"/>
    <w:rsid w:val="47C19C88"/>
    <w:rsid w:val="4C8D4E9C"/>
    <w:rsid w:val="4D988E9D"/>
    <w:rsid w:val="515A08E5"/>
    <w:rsid w:val="516BB76A"/>
    <w:rsid w:val="5A799DCF"/>
    <w:rsid w:val="5E770C6E"/>
    <w:rsid w:val="65554187"/>
    <w:rsid w:val="66256AFE"/>
    <w:rsid w:val="696A1DD2"/>
    <w:rsid w:val="6A1E9ED2"/>
    <w:rsid w:val="6C6F1B0A"/>
    <w:rsid w:val="6D9D7D74"/>
    <w:rsid w:val="6DFA7736"/>
    <w:rsid w:val="7175BEDA"/>
    <w:rsid w:val="75810279"/>
    <w:rsid w:val="7B202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E3B3C21"/>
  <w15:chartTrackingRefBased/>
  <w15:docId w15:val="{A1351332-214B-47A8-812E-97CFF864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F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8411C"/>
    <w:pPr>
      <w:tabs>
        <w:tab w:val="center" w:pos="4320"/>
        <w:tab w:val="right" w:pos="8640"/>
      </w:tabs>
    </w:pPr>
  </w:style>
  <w:style w:type="paragraph" w:styleId="Footer">
    <w:name w:val="footer"/>
    <w:basedOn w:val="Normal"/>
    <w:semiHidden/>
    <w:rsid w:val="0028411C"/>
    <w:pPr>
      <w:tabs>
        <w:tab w:val="center" w:pos="4320"/>
        <w:tab w:val="right" w:pos="8640"/>
      </w:tabs>
    </w:pPr>
  </w:style>
  <w:style w:type="character" w:styleId="Hyperlink">
    <w:name w:val="Hyperlink"/>
    <w:rsid w:val="006229E8"/>
    <w:rPr>
      <w:color w:val="0000FF"/>
      <w:u w:val="single"/>
    </w:rPr>
  </w:style>
  <w:style w:type="paragraph" w:styleId="BalloonText">
    <w:name w:val="Balloon Text"/>
    <w:basedOn w:val="Normal"/>
    <w:semiHidden/>
    <w:rsid w:val="006229E8"/>
    <w:rPr>
      <w:rFonts w:ascii="Tahoma" w:hAnsi="Tahoma" w:cs="Tahoma"/>
      <w:sz w:val="16"/>
      <w:szCs w:val="16"/>
    </w:rPr>
  </w:style>
  <w:style w:type="table" w:styleId="TableGrid">
    <w:name w:val="Table Grid"/>
    <w:basedOn w:val="TableNormal"/>
    <w:rsid w:val="00DA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4996">
      <w:bodyDiv w:val="1"/>
      <w:marLeft w:val="0"/>
      <w:marRight w:val="0"/>
      <w:marTop w:val="0"/>
      <w:marBottom w:val="0"/>
      <w:divBdr>
        <w:top w:val="none" w:sz="0" w:space="0" w:color="auto"/>
        <w:left w:val="none" w:sz="0" w:space="0" w:color="auto"/>
        <w:bottom w:val="none" w:sz="0" w:space="0" w:color="auto"/>
        <w:right w:val="none" w:sz="0" w:space="0" w:color="auto"/>
      </w:divBdr>
    </w:div>
    <w:div w:id="1144784171">
      <w:bodyDiv w:val="1"/>
      <w:marLeft w:val="0"/>
      <w:marRight w:val="0"/>
      <w:marTop w:val="0"/>
      <w:marBottom w:val="0"/>
      <w:divBdr>
        <w:top w:val="none" w:sz="0" w:space="0" w:color="auto"/>
        <w:left w:val="none" w:sz="0" w:space="0" w:color="auto"/>
        <w:bottom w:val="none" w:sz="0" w:space="0" w:color="auto"/>
        <w:right w:val="none" w:sz="0" w:space="0" w:color="auto"/>
      </w:divBdr>
    </w:div>
    <w:div w:id="1208568046">
      <w:bodyDiv w:val="1"/>
      <w:marLeft w:val="0"/>
      <w:marRight w:val="0"/>
      <w:marTop w:val="0"/>
      <w:marBottom w:val="0"/>
      <w:divBdr>
        <w:top w:val="none" w:sz="0" w:space="0" w:color="auto"/>
        <w:left w:val="none" w:sz="0" w:space="0" w:color="auto"/>
        <w:bottom w:val="none" w:sz="0" w:space="0" w:color="auto"/>
        <w:right w:val="none" w:sz="0" w:space="0" w:color="auto"/>
      </w:divBdr>
    </w:div>
    <w:div w:id="1578713386">
      <w:bodyDiv w:val="1"/>
      <w:marLeft w:val="0"/>
      <w:marRight w:val="0"/>
      <w:marTop w:val="0"/>
      <w:marBottom w:val="0"/>
      <w:divBdr>
        <w:top w:val="none" w:sz="0" w:space="0" w:color="auto"/>
        <w:left w:val="none" w:sz="0" w:space="0" w:color="auto"/>
        <w:bottom w:val="none" w:sz="0" w:space="0" w:color="auto"/>
        <w:right w:val="none" w:sz="0" w:space="0" w:color="auto"/>
      </w:divBdr>
    </w:div>
    <w:div w:id="1947615968">
      <w:bodyDiv w:val="1"/>
      <w:marLeft w:val="0"/>
      <w:marRight w:val="0"/>
      <w:marTop w:val="0"/>
      <w:marBottom w:val="0"/>
      <w:divBdr>
        <w:top w:val="none" w:sz="0" w:space="0" w:color="auto"/>
        <w:left w:val="none" w:sz="0" w:space="0" w:color="auto"/>
        <w:bottom w:val="none" w:sz="0" w:space="0" w:color="auto"/>
        <w:right w:val="none" w:sz="0" w:space="0" w:color="auto"/>
      </w:divBdr>
    </w:div>
    <w:div w:id="209932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030355627FFB4DA68234D3E1EB91A6" ma:contentTypeVersion="13" ma:contentTypeDescription="Create a new document." ma:contentTypeScope="" ma:versionID="f225745b74f92618eb4740221b745b89">
  <xsd:schema xmlns:xsd="http://www.w3.org/2001/XMLSchema" xmlns:xs="http://www.w3.org/2001/XMLSchema" xmlns:p="http://schemas.microsoft.com/office/2006/metadata/properties" xmlns:ns2="2fb468c3-2dd1-4e30-b261-b242303d3043" xmlns:ns3="5ae9509f-2881-4678-8f9b-453f50965e01" targetNamespace="http://schemas.microsoft.com/office/2006/metadata/properties" ma:root="true" ma:fieldsID="352e7ada10e108cf241fd335faa14f3b" ns2:_="" ns3:_="">
    <xsd:import namespace="2fb468c3-2dd1-4e30-b261-b242303d3043"/>
    <xsd:import namespace="5ae9509f-2881-4678-8f9b-453f50965e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468c3-2dd1-4e30-b261-b242303d3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652eee-f402-4c6a-9bfd-8ef9ad80e3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9509f-2881-4678-8f9b-453f50965e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c81151-dcef-4ad3-8ee8-f1a33b8e57f4}" ma:internalName="TaxCatchAll" ma:showField="CatchAllData" ma:web="5ae9509f-2881-4678-8f9b-453f50965e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e9509f-2881-4678-8f9b-453f50965e01" xsi:nil="true"/>
    <lcf76f155ced4ddcb4097134ff3c332f xmlns="2fb468c3-2dd1-4e30-b261-b242303d30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701EBC-1E8A-4277-AD46-69F00A47F4E1}">
  <ds:schemaRefs>
    <ds:schemaRef ds:uri="http://schemas.microsoft.com/sharepoint/v3/contenttype/forms"/>
  </ds:schemaRefs>
</ds:datastoreItem>
</file>

<file path=customXml/itemProps2.xml><?xml version="1.0" encoding="utf-8"?>
<ds:datastoreItem xmlns:ds="http://schemas.openxmlformats.org/officeDocument/2006/customXml" ds:itemID="{E1AB47AF-53BA-4E69-9268-071D0B529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468c3-2dd1-4e30-b261-b242303d3043"/>
    <ds:schemaRef ds:uri="5ae9509f-2881-4678-8f9b-453f50965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FFA49-E40D-4E0C-BC41-25B4BC53E23F}">
  <ds:schemaRefs>
    <ds:schemaRef ds:uri="http://schemas.microsoft.com/office/2006/metadata/properties"/>
    <ds:schemaRef ds:uri="http://schemas.microsoft.com/office/infopath/2007/PartnerControls"/>
    <ds:schemaRef ds:uri="5ae9509f-2881-4678-8f9b-453f50965e01"/>
    <ds:schemaRef ds:uri="2fb468c3-2dd1-4e30-b261-b242303d30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469</Words>
  <Characters>2675</Characters>
  <Application>Microsoft Office Word</Application>
  <DocSecurity>0</DocSecurity>
  <Lines>22</Lines>
  <Paragraphs>6</Paragraphs>
  <ScaleCrop>false</ScaleCrop>
  <Company>.</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McDonnell</dc:creator>
  <cp:keywords/>
  <cp:lastModifiedBy>John O'Farrell</cp:lastModifiedBy>
  <cp:revision>2</cp:revision>
  <cp:lastPrinted>2025-06-16T11:28:00Z</cp:lastPrinted>
  <dcterms:created xsi:type="dcterms:W3CDTF">2025-09-29T14:15:00Z</dcterms:created>
  <dcterms:modified xsi:type="dcterms:W3CDTF">2025-09-29T14:15:00Z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0x01010015030355627FFB4DA68234D3E1EB91A6</vt:lpwstr>
  </property>
</Properties>
</file>